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DE" w:rsidRDefault="002D26DE" w:rsidP="00A76A66">
      <w:pPr>
        <w:snapToGrid w:val="0"/>
        <w:spacing w:line="500" w:lineRule="exact"/>
        <w:jc w:val="center"/>
        <w:rPr>
          <w:b/>
          <w:sz w:val="36"/>
          <w:u w:val="single"/>
        </w:rPr>
      </w:pPr>
    </w:p>
    <w:p w:rsidR="008049EB" w:rsidRPr="00A76A66" w:rsidRDefault="00190A65" w:rsidP="00A76A66">
      <w:pPr>
        <w:snapToGrid w:val="0"/>
        <w:spacing w:line="500" w:lineRule="exact"/>
        <w:jc w:val="center"/>
        <w:rPr>
          <w:u w:val="single"/>
        </w:rPr>
      </w:pPr>
      <w:r>
        <w:rPr>
          <w:rFonts w:hint="eastAsia"/>
          <w:b/>
          <w:sz w:val="36"/>
          <w:u w:val="single"/>
        </w:rPr>
        <w:t>111</w:t>
      </w:r>
      <w:r>
        <w:rPr>
          <w:rFonts w:hint="eastAsia"/>
          <w:b/>
          <w:sz w:val="36"/>
          <w:u w:val="single"/>
        </w:rPr>
        <w:t>學</w:t>
      </w:r>
      <w:r w:rsidR="00A76A66" w:rsidRPr="00A76A66">
        <w:rPr>
          <w:b/>
          <w:sz w:val="36"/>
          <w:u w:val="single"/>
        </w:rPr>
        <w:t>年度</w:t>
      </w:r>
      <w:r>
        <w:rPr>
          <w:rFonts w:hint="eastAsia"/>
          <w:b/>
          <w:sz w:val="36"/>
          <w:u w:val="single"/>
        </w:rPr>
        <w:t>四技</w:t>
      </w:r>
      <w:r w:rsidR="000710E8">
        <w:rPr>
          <w:rFonts w:ascii="標楷體" w:hAnsi="標楷體" w:hint="eastAsia"/>
          <w:b/>
          <w:sz w:val="36"/>
          <w:u w:val="single"/>
        </w:rPr>
        <w:t>申請</w:t>
      </w:r>
      <w:r w:rsidR="00C21037">
        <w:rPr>
          <w:rFonts w:ascii="標楷體" w:hAnsi="標楷體" w:hint="eastAsia"/>
          <w:b/>
          <w:sz w:val="36"/>
          <w:u w:val="single"/>
        </w:rPr>
        <w:t>入學聯合招生第二階段</w:t>
      </w:r>
      <w:proofErr w:type="gramStart"/>
      <w:r w:rsidR="00C21037">
        <w:rPr>
          <w:rFonts w:ascii="標楷體" w:hAnsi="標楷體" w:hint="eastAsia"/>
          <w:b/>
          <w:sz w:val="36"/>
          <w:u w:val="single"/>
        </w:rPr>
        <w:t>複</w:t>
      </w:r>
      <w:proofErr w:type="gramEnd"/>
      <w:r w:rsidR="00C21037">
        <w:rPr>
          <w:rFonts w:ascii="標楷體" w:hAnsi="標楷體" w:hint="eastAsia"/>
          <w:b/>
          <w:sz w:val="36"/>
          <w:u w:val="single"/>
        </w:rPr>
        <w:t>試</w:t>
      </w:r>
      <w:r>
        <w:rPr>
          <w:rFonts w:ascii="標楷體" w:hAnsi="標楷體" w:hint="eastAsia"/>
          <w:b/>
          <w:sz w:val="36"/>
          <w:u w:val="single"/>
        </w:rPr>
        <w:t>須知</w:t>
      </w:r>
    </w:p>
    <w:p w:rsidR="002D26DE" w:rsidRDefault="002D26DE" w:rsidP="00B25E33">
      <w:pPr>
        <w:spacing w:afterLines="50" w:after="180"/>
        <w:ind w:left="754" w:hanging="1321"/>
        <w:jc w:val="both"/>
        <w:rPr>
          <w:b/>
          <w:sz w:val="28"/>
        </w:rPr>
      </w:pPr>
    </w:p>
    <w:p w:rsidR="00190A65" w:rsidRDefault="0021420D" w:rsidP="00DA4C67">
      <w:pPr>
        <w:spacing w:afterLines="50" w:after="180" w:line="480" w:lineRule="exact"/>
        <w:ind w:hanging="567"/>
        <w:jc w:val="both"/>
        <w:rPr>
          <w:rFonts w:ascii="標楷體" w:hAnsi="標楷體"/>
          <w:color w:val="000000"/>
          <w:sz w:val="28"/>
          <w:szCs w:val="28"/>
          <w:shd w:val="clear" w:color="auto" w:fill="FFFFFF"/>
        </w:rPr>
      </w:pPr>
      <w:r w:rsidRPr="0047247C">
        <w:rPr>
          <w:b/>
          <w:sz w:val="28"/>
        </w:rPr>
        <w:t>一、</w:t>
      </w:r>
      <w:r w:rsidRPr="00DA4C67">
        <w:rPr>
          <w:rFonts w:hint="eastAsia"/>
          <w:sz w:val="28"/>
        </w:rPr>
        <w:t>依</w:t>
      </w:r>
      <w:r w:rsidR="00190A65" w:rsidRPr="00DA4C67">
        <w:rPr>
          <w:rFonts w:hint="eastAsia"/>
          <w:sz w:val="28"/>
        </w:rPr>
        <w:t>據技專校院招生</w:t>
      </w:r>
      <w:r w:rsidR="00190A65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委員會聯合會111年5月11日二階系統操作說明會及111年5月13日111學年度四技申請入學招生委員會會議決議</w:t>
      </w:r>
      <w:r w:rsidR="00190A65" w:rsidRPr="00E07C0E">
        <w:rPr>
          <w:rFonts w:ascii="標楷體" w:hAnsi="標楷體" w:hint="eastAsia"/>
          <w:b/>
          <w:color w:val="FF0000"/>
          <w:sz w:val="28"/>
          <w:szCs w:val="28"/>
          <w:shd w:val="clear" w:color="auto" w:fill="FFFFFF"/>
        </w:rPr>
        <w:t>取消</w:t>
      </w:r>
      <w:r w:rsidR="00190A65" w:rsidRPr="00190A65">
        <w:rPr>
          <w:rFonts w:ascii="標楷體" w:hAnsi="標楷體" w:hint="eastAsia"/>
          <w:b/>
          <w:color w:val="000000"/>
          <w:sz w:val="28"/>
          <w:szCs w:val="28"/>
          <w:shd w:val="clear" w:color="auto" w:fill="FFFFFF"/>
        </w:rPr>
        <w:t>第二階段</w:t>
      </w:r>
      <w:proofErr w:type="gramStart"/>
      <w:r w:rsidR="00190A65" w:rsidRPr="00190A65">
        <w:rPr>
          <w:rFonts w:ascii="標楷體" w:hAnsi="標楷體" w:hint="eastAsia"/>
          <w:b/>
          <w:color w:val="000000"/>
          <w:sz w:val="28"/>
          <w:szCs w:val="28"/>
          <w:shd w:val="clear" w:color="auto" w:fill="FFFFFF"/>
        </w:rPr>
        <w:t>複</w:t>
      </w:r>
      <w:proofErr w:type="gramEnd"/>
      <w:r w:rsidR="00190A65" w:rsidRPr="00190A65">
        <w:rPr>
          <w:rFonts w:ascii="標楷體" w:hAnsi="標楷體" w:hint="eastAsia"/>
          <w:b/>
          <w:color w:val="000000"/>
          <w:sz w:val="28"/>
          <w:szCs w:val="28"/>
          <w:shd w:val="clear" w:color="auto" w:fill="FFFFFF"/>
        </w:rPr>
        <w:t>試</w:t>
      </w:r>
      <w:r w:rsidR="00190A65">
        <w:rPr>
          <w:rFonts w:ascii="標楷體" w:hAnsi="標楷體" w:hint="eastAsia"/>
          <w:b/>
          <w:color w:val="000000"/>
          <w:sz w:val="28"/>
          <w:szCs w:val="28"/>
          <w:shd w:val="clear" w:color="auto" w:fill="FFFFFF"/>
        </w:rPr>
        <w:t>面試</w:t>
      </w:r>
      <w:r w:rsidR="00190A65" w:rsidRPr="00190A65">
        <w:rPr>
          <w:rFonts w:ascii="標楷體" w:hAnsi="標楷體" w:hint="eastAsia"/>
          <w:b/>
          <w:color w:val="000000"/>
          <w:sz w:val="28"/>
          <w:szCs w:val="28"/>
          <w:shd w:val="clear" w:color="auto" w:fill="FFFFFF"/>
        </w:rPr>
        <w:t>作業</w:t>
      </w:r>
      <w:r w:rsidR="00190A65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21420D" w:rsidRPr="0047247C" w:rsidRDefault="0021420D" w:rsidP="00190A65">
      <w:pPr>
        <w:spacing w:afterLines="50" w:after="180" w:line="480" w:lineRule="exact"/>
        <w:ind w:hanging="567"/>
        <w:jc w:val="both"/>
        <w:rPr>
          <w:sz w:val="28"/>
        </w:rPr>
      </w:pPr>
      <w:r w:rsidRPr="0047247C">
        <w:rPr>
          <w:b/>
          <w:sz w:val="28"/>
        </w:rPr>
        <w:t>二</w:t>
      </w:r>
      <w:r w:rsidR="00190A65">
        <w:rPr>
          <w:rFonts w:hint="eastAsia"/>
          <w:b/>
          <w:sz w:val="28"/>
        </w:rPr>
        <w:t>、</w:t>
      </w:r>
      <w:r w:rsidR="00190A65" w:rsidRPr="00190A65">
        <w:rPr>
          <w:rFonts w:hint="eastAsia"/>
          <w:sz w:val="28"/>
        </w:rPr>
        <w:t>原訂面試項目之</w:t>
      </w:r>
      <w:r w:rsidR="00190A65">
        <w:rPr>
          <w:rFonts w:hint="eastAsia"/>
          <w:sz w:val="28"/>
        </w:rPr>
        <w:t>配</w:t>
      </w:r>
      <w:r w:rsidR="00190A65" w:rsidRPr="00190A65">
        <w:rPr>
          <w:rFonts w:hint="eastAsia"/>
          <w:sz w:val="28"/>
        </w:rPr>
        <w:t>分</w:t>
      </w:r>
      <w:proofErr w:type="gramStart"/>
      <w:r w:rsidR="00190A65" w:rsidRPr="00190A65">
        <w:rPr>
          <w:rFonts w:hint="eastAsia"/>
          <w:sz w:val="28"/>
        </w:rPr>
        <w:t>佔</w:t>
      </w:r>
      <w:proofErr w:type="gramEnd"/>
      <w:r w:rsidR="00190A65" w:rsidRPr="00190A65">
        <w:rPr>
          <w:rFonts w:hint="eastAsia"/>
          <w:sz w:val="28"/>
        </w:rPr>
        <w:t>比，平均分配至</w:t>
      </w:r>
      <w:r w:rsidR="00190A65">
        <w:rPr>
          <w:rFonts w:hint="eastAsia"/>
          <w:b/>
          <w:sz w:val="28"/>
        </w:rPr>
        <w:t>「學科能力測驗成績」與「學習</w:t>
      </w:r>
      <w:proofErr w:type="gramStart"/>
      <w:r w:rsidR="00190A65">
        <w:rPr>
          <w:rFonts w:hint="eastAsia"/>
          <w:b/>
          <w:sz w:val="28"/>
        </w:rPr>
        <w:t>歷程備審資</w:t>
      </w:r>
      <w:proofErr w:type="gramEnd"/>
      <w:r w:rsidR="00190A65">
        <w:rPr>
          <w:rFonts w:hint="eastAsia"/>
          <w:b/>
          <w:sz w:val="28"/>
        </w:rPr>
        <w:t>料審查成績」</w:t>
      </w:r>
      <w:r w:rsidR="00190A65" w:rsidRPr="00190A65">
        <w:rPr>
          <w:rFonts w:hint="eastAsia"/>
          <w:sz w:val="28"/>
        </w:rPr>
        <w:t>兩大項</w:t>
      </w:r>
      <w:r w:rsidRPr="0047247C">
        <w:rPr>
          <w:sz w:val="28"/>
        </w:rPr>
        <w:t>。</w:t>
      </w:r>
    </w:p>
    <w:p w:rsidR="0039389D" w:rsidRDefault="0021420D" w:rsidP="00E07C0E">
      <w:pPr>
        <w:snapToGrid w:val="0"/>
        <w:spacing w:afterLines="50" w:after="180" w:line="480" w:lineRule="exact"/>
        <w:ind w:left="1701" w:hanging="2268"/>
        <w:jc w:val="both"/>
        <w:rPr>
          <w:rFonts w:ascii="標楷體" w:hAnsi="標楷體"/>
          <w:sz w:val="28"/>
        </w:rPr>
      </w:pPr>
      <w:r>
        <w:rPr>
          <w:rFonts w:ascii="標楷體" w:hAnsi="標楷體" w:hint="eastAsia"/>
          <w:b/>
          <w:sz w:val="28"/>
        </w:rPr>
        <w:t>三、</w:t>
      </w:r>
      <w:r w:rsidR="00254411">
        <w:rPr>
          <w:rFonts w:ascii="標楷體" w:hAnsi="標楷體" w:hint="eastAsia"/>
          <w:b/>
          <w:sz w:val="28"/>
        </w:rPr>
        <w:t>考生說明會</w:t>
      </w:r>
      <w:r w:rsidR="004F330D">
        <w:rPr>
          <w:rFonts w:ascii="標楷體" w:hAnsi="標楷體" w:hint="eastAsia"/>
          <w:b/>
          <w:sz w:val="28"/>
        </w:rPr>
        <w:t>：</w:t>
      </w:r>
      <w:r w:rsidR="0039389D" w:rsidRPr="0039389D">
        <w:rPr>
          <w:rFonts w:ascii="標楷體" w:hAnsi="標楷體" w:hint="eastAsia"/>
          <w:sz w:val="28"/>
        </w:rPr>
        <w:t>為提供考生、家長與本</w:t>
      </w:r>
      <w:r w:rsidR="0039389D">
        <w:rPr>
          <w:rFonts w:ascii="標楷體" w:hAnsi="標楷體" w:hint="eastAsia"/>
          <w:sz w:val="28"/>
        </w:rPr>
        <w:t>學位學程</w:t>
      </w:r>
      <w:r w:rsidR="0039389D" w:rsidRPr="0039389D">
        <w:rPr>
          <w:rFonts w:ascii="標楷體" w:hAnsi="標楷體" w:hint="eastAsia"/>
          <w:sz w:val="28"/>
        </w:rPr>
        <w:t>互動機會，藉此了解本</w:t>
      </w:r>
      <w:r w:rsidR="0039389D">
        <w:rPr>
          <w:rFonts w:ascii="標楷體" w:hAnsi="標楷體" w:hint="eastAsia"/>
          <w:sz w:val="28"/>
        </w:rPr>
        <w:t>學位學程，</w:t>
      </w:r>
      <w:r w:rsidR="00FF760A">
        <w:rPr>
          <w:rFonts w:ascii="標楷體" w:hAnsi="標楷體" w:hint="eastAsia"/>
          <w:sz w:val="28"/>
        </w:rPr>
        <w:t>本</w:t>
      </w:r>
      <w:r w:rsidR="00FF760A">
        <w:rPr>
          <w:rFonts w:ascii="標楷體" w:hAnsi="標楷體" w:hint="eastAsia"/>
          <w:sz w:val="28"/>
        </w:rPr>
        <w:t>說明會為洪仁杰主任親自主持</w:t>
      </w:r>
      <w:r w:rsidR="00FF760A">
        <w:rPr>
          <w:rFonts w:ascii="標楷體" w:hAnsi="標楷體" w:hint="eastAsia"/>
          <w:sz w:val="28"/>
        </w:rPr>
        <w:t>說明，敬請考生及家長撥冗參與。惟</w:t>
      </w:r>
      <w:r w:rsidR="0039389D">
        <w:rPr>
          <w:rFonts w:ascii="標楷體" w:hAnsi="標楷體" w:hint="eastAsia"/>
          <w:sz w:val="28"/>
        </w:rPr>
        <w:t>本</w:t>
      </w:r>
      <w:r w:rsidR="0039389D" w:rsidRPr="0039389D">
        <w:rPr>
          <w:rFonts w:ascii="標楷體" w:hAnsi="標楷體" w:hint="eastAsia"/>
          <w:sz w:val="28"/>
        </w:rPr>
        <w:t>說明會</w:t>
      </w:r>
      <w:proofErr w:type="gramStart"/>
      <w:r w:rsidR="00FF760A">
        <w:rPr>
          <w:rFonts w:ascii="標楷體" w:hAnsi="標楷體" w:hint="eastAsia"/>
          <w:sz w:val="28"/>
        </w:rPr>
        <w:t>採</w:t>
      </w:r>
      <w:bookmarkStart w:id="0" w:name="_GoBack"/>
      <w:bookmarkEnd w:id="0"/>
      <w:proofErr w:type="gramEnd"/>
      <w:r w:rsidR="0039389D" w:rsidRPr="0039389D">
        <w:rPr>
          <w:rFonts w:ascii="標楷體" w:hAnsi="標楷體" w:hint="eastAsia"/>
          <w:sz w:val="28"/>
        </w:rPr>
        <w:t>自由參加，參加與否並不影響錄取結果</w:t>
      </w:r>
      <w:r w:rsidR="0039389D">
        <w:rPr>
          <w:rFonts w:ascii="標楷體" w:hAnsi="標楷體" w:hint="eastAsia"/>
          <w:sz w:val="28"/>
        </w:rPr>
        <w:t>。</w:t>
      </w:r>
    </w:p>
    <w:p w:rsidR="00A76A66" w:rsidRPr="0039389D" w:rsidRDefault="0039389D" w:rsidP="0039389D">
      <w:pPr>
        <w:snapToGrid w:val="0"/>
        <w:spacing w:afterLines="50" w:after="180" w:line="480" w:lineRule="exact"/>
        <w:ind w:left="1418" w:hanging="1560"/>
        <w:jc w:val="both"/>
        <w:rPr>
          <w:sz w:val="28"/>
        </w:rPr>
      </w:pPr>
      <w:r w:rsidRPr="0039389D">
        <w:rPr>
          <w:b/>
          <w:sz w:val="28"/>
        </w:rPr>
        <w:t>1.</w:t>
      </w:r>
      <w:r w:rsidRPr="0039389D">
        <w:rPr>
          <w:b/>
          <w:sz w:val="28"/>
        </w:rPr>
        <w:t>日期時間：</w:t>
      </w:r>
      <w:r w:rsidR="00FF760A" w:rsidRPr="00FF760A">
        <w:rPr>
          <w:rFonts w:hint="eastAsia"/>
          <w:sz w:val="28"/>
        </w:rPr>
        <w:t>111</w:t>
      </w:r>
      <w:r w:rsidR="00FF760A" w:rsidRPr="00FF760A">
        <w:rPr>
          <w:rFonts w:hint="eastAsia"/>
          <w:sz w:val="28"/>
        </w:rPr>
        <w:t>年</w:t>
      </w:r>
      <w:r w:rsidR="00DA4C67" w:rsidRPr="0039389D">
        <w:rPr>
          <w:sz w:val="28"/>
        </w:rPr>
        <w:t>5</w:t>
      </w:r>
      <w:r w:rsidR="00DA4C67" w:rsidRPr="0039389D">
        <w:rPr>
          <w:sz w:val="28"/>
        </w:rPr>
        <w:t>月</w:t>
      </w:r>
      <w:r w:rsidR="00DA4C67" w:rsidRPr="0039389D">
        <w:rPr>
          <w:sz w:val="28"/>
        </w:rPr>
        <w:t>19</w:t>
      </w:r>
      <w:r w:rsidR="00DA4C67" w:rsidRPr="0039389D">
        <w:rPr>
          <w:sz w:val="28"/>
        </w:rPr>
        <w:t>日</w:t>
      </w:r>
      <w:r w:rsidR="00DA4C67" w:rsidRPr="0039389D">
        <w:rPr>
          <w:sz w:val="28"/>
        </w:rPr>
        <w:t>(</w:t>
      </w:r>
      <w:r w:rsidR="00DA4C67" w:rsidRPr="0039389D">
        <w:rPr>
          <w:sz w:val="28"/>
        </w:rPr>
        <w:t>星期四</w:t>
      </w:r>
      <w:r w:rsidR="00DA4C67" w:rsidRPr="0039389D">
        <w:rPr>
          <w:sz w:val="28"/>
        </w:rPr>
        <w:t>)</w:t>
      </w:r>
      <w:r w:rsidR="00DA4C67" w:rsidRPr="0039389D">
        <w:rPr>
          <w:sz w:val="28"/>
        </w:rPr>
        <w:t>晚上</w:t>
      </w:r>
      <w:r w:rsidR="00DA4C67" w:rsidRPr="0039389D">
        <w:rPr>
          <w:sz w:val="28"/>
        </w:rPr>
        <w:t>8</w:t>
      </w:r>
      <w:r w:rsidR="00DA4C67" w:rsidRPr="0039389D">
        <w:rPr>
          <w:sz w:val="28"/>
        </w:rPr>
        <w:t>點</w:t>
      </w:r>
      <w:r w:rsidR="0021420D" w:rsidRPr="0039389D">
        <w:rPr>
          <w:sz w:val="28"/>
        </w:rPr>
        <w:t>。</w:t>
      </w:r>
    </w:p>
    <w:p w:rsidR="0039389D" w:rsidRPr="00FF760A" w:rsidRDefault="0039389D" w:rsidP="0039389D">
      <w:pPr>
        <w:snapToGrid w:val="0"/>
        <w:spacing w:afterLines="50" w:after="180" w:line="480" w:lineRule="exact"/>
        <w:ind w:left="1418" w:hanging="156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1042988</wp:posOffset>
            </wp:positionH>
            <wp:positionV relativeFrom="paragraph">
              <wp:posOffset>422592</wp:posOffset>
            </wp:positionV>
            <wp:extent cx="1137920" cy="1137920"/>
            <wp:effectExtent l="0" t="0" r="0" b="0"/>
            <wp:wrapTopAndBottom/>
            <wp:docPr id="17" name="圖片 17" descr="C:\Users\user\Downloads\qrcode_meet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meet.google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9D">
        <w:rPr>
          <w:b/>
          <w:sz w:val="28"/>
        </w:rPr>
        <w:t>2.</w:t>
      </w:r>
      <w:r>
        <w:rPr>
          <w:rFonts w:hint="eastAsia"/>
          <w:b/>
          <w:sz w:val="28"/>
        </w:rPr>
        <w:t>說明會連結：</w:t>
      </w:r>
      <w:hyperlink r:id="rId9" w:history="1">
        <w:r w:rsidRPr="00FF760A">
          <w:rPr>
            <w:rStyle w:val="a3"/>
            <w:sz w:val="28"/>
          </w:rPr>
          <w:t>https://meet.google.com/krp-oxyi-nqx</w:t>
        </w:r>
      </w:hyperlink>
    </w:p>
    <w:p w:rsidR="0039389D" w:rsidRDefault="0039389D" w:rsidP="0039389D">
      <w:pPr>
        <w:snapToGrid w:val="0"/>
        <w:spacing w:afterLines="50" w:after="180" w:line="480" w:lineRule="exact"/>
        <w:ind w:left="1418" w:hanging="1560"/>
        <w:jc w:val="both"/>
        <w:rPr>
          <w:sz w:val="28"/>
        </w:rPr>
      </w:pPr>
    </w:p>
    <w:p w:rsidR="00E07C0E" w:rsidRPr="00E07C0E" w:rsidRDefault="00E07C0E" w:rsidP="00E07C0E">
      <w:pPr>
        <w:spacing w:line="480" w:lineRule="exact"/>
        <w:ind w:hanging="567"/>
        <w:jc w:val="both"/>
        <w:rPr>
          <w:sz w:val="28"/>
        </w:rPr>
      </w:pPr>
      <w:r>
        <w:rPr>
          <w:rFonts w:hint="eastAsia"/>
          <w:sz w:val="28"/>
        </w:rPr>
        <w:t>四、</w:t>
      </w:r>
      <w:r w:rsidRPr="00E07C0E">
        <w:rPr>
          <w:b/>
          <w:sz w:val="28"/>
        </w:rPr>
        <w:t>聯絡</w:t>
      </w:r>
      <w:r w:rsidRPr="000935B7">
        <w:rPr>
          <w:rFonts w:ascii="標楷體" w:hAnsi="標楷體"/>
          <w:b/>
          <w:sz w:val="28"/>
        </w:rPr>
        <w:t>方式：</w:t>
      </w:r>
      <w:r>
        <w:rPr>
          <w:rFonts w:hint="eastAsia"/>
          <w:sz w:val="28"/>
        </w:rPr>
        <w:t>洪仁杰主任</w:t>
      </w:r>
      <w:r>
        <w:rPr>
          <w:rFonts w:hint="eastAsia"/>
          <w:sz w:val="28"/>
        </w:rPr>
        <w:t xml:space="preserve"> L</w:t>
      </w:r>
      <w:r w:rsidRPr="00E07C0E">
        <w:rPr>
          <w:sz w:val="28"/>
        </w:rPr>
        <w:t>ine ID 0920-019979</w:t>
      </w:r>
      <w:r>
        <w:rPr>
          <w:rFonts w:hint="eastAsia"/>
          <w:sz w:val="28"/>
        </w:rPr>
        <w:t xml:space="preserve"> </w:t>
      </w:r>
      <w:r w:rsidRPr="00E07C0E">
        <w:rPr>
          <w:sz w:val="28"/>
        </w:rPr>
        <w:t>或</w:t>
      </w:r>
      <w:r>
        <w:rPr>
          <w:rFonts w:hint="eastAsia"/>
          <w:sz w:val="28"/>
        </w:rPr>
        <w:t>0</w:t>
      </w:r>
      <w:r w:rsidRPr="000935B7">
        <w:rPr>
          <w:sz w:val="28"/>
        </w:rPr>
        <w:t>8-770320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轉</w:t>
      </w:r>
      <w:r w:rsidRPr="000935B7">
        <w:rPr>
          <w:sz w:val="28"/>
        </w:rPr>
        <w:t>7803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行政助理張</w:t>
      </w:r>
      <w:r w:rsidRPr="000935B7">
        <w:rPr>
          <w:sz w:val="28"/>
        </w:rPr>
        <w:t>小姐</w:t>
      </w:r>
      <w:r>
        <w:rPr>
          <w:rFonts w:hint="eastAsia"/>
          <w:sz w:val="28"/>
        </w:rPr>
        <w:t>E-mail</w:t>
      </w:r>
      <w:r w:rsidRPr="000935B7">
        <w:rPr>
          <w:rFonts w:hint="eastAsia"/>
          <w:sz w:val="28"/>
        </w:rPr>
        <w:t>：</w:t>
      </w:r>
      <w:hyperlink r:id="rId10" w:history="1">
        <w:r w:rsidRPr="00600968">
          <w:rPr>
            <w:rStyle w:val="a3"/>
            <w:rFonts w:hint="eastAsia"/>
            <w:sz w:val="28"/>
          </w:rPr>
          <w:t>ibf@mail.npust.edu.tw</w:t>
        </w:r>
      </w:hyperlink>
      <w:r w:rsidR="00FF760A" w:rsidRPr="00FF760A">
        <w:rPr>
          <w:rStyle w:val="a3"/>
          <w:rFonts w:hint="eastAsia"/>
          <w:color w:val="auto"/>
          <w:sz w:val="28"/>
          <w:u w:val="none"/>
        </w:rPr>
        <w:t>。</w:t>
      </w:r>
    </w:p>
    <w:p w:rsidR="00E07C0E" w:rsidRPr="0039389D" w:rsidRDefault="00E07C0E" w:rsidP="00E07C0E">
      <w:pPr>
        <w:spacing w:afterLines="50" w:after="180" w:line="480" w:lineRule="exact"/>
        <w:ind w:hanging="567"/>
        <w:jc w:val="both"/>
        <w:rPr>
          <w:sz w:val="28"/>
        </w:rPr>
      </w:pPr>
    </w:p>
    <w:sectPr w:rsidR="00E07C0E" w:rsidRPr="0039389D" w:rsidSect="00190A65">
      <w:headerReference w:type="default" r:id="rId11"/>
      <w:footerReference w:type="default" r:id="rId12"/>
      <w:pgSz w:w="11906" w:h="16838"/>
      <w:pgMar w:top="1372" w:right="1276" w:bottom="329" w:left="1559" w:header="284" w:footer="73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26" w:rsidRDefault="00B17926">
      <w:r>
        <w:separator/>
      </w:r>
    </w:p>
  </w:endnote>
  <w:endnote w:type="continuationSeparator" w:id="0">
    <w:p w:rsidR="00B17926" w:rsidRDefault="00B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A" w:rsidRPr="00EE442A" w:rsidRDefault="0021420D" w:rsidP="007B491D">
    <w:pPr>
      <w:pStyle w:val="a5"/>
      <w:tabs>
        <w:tab w:val="center" w:pos="4536"/>
        <w:tab w:val="left" w:pos="7773"/>
      </w:tabs>
      <w:rPr>
        <w:rFonts w:eastAsia="華康古印體"/>
        <w:color w:val="003366"/>
      </w:rPr>
    </w:pPr>
    <w:r>
      <w:rPr>
        <w:rFonts w:eastAsia="華康古印體"/>
        <w:noProof/>
        <w:color w:val="003366"/>
        <w:lang w:val="en-US" w:eastAsia="zh-TW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231B98" wp14:editId="31E68A49">
              <wp:simplePos x="0" y="0"/>
              <wp:positionH relativeFrom="column">
                <wp:posOffset>4445</wp:posOffset>
              </wp:positionH>
              <wp:positionV relativeFrom="paragraph">
                <wp:posOffset>33020</wp:posOffset>
              </wp:positionV>
              <wp:extent cx="6591300" cy="374650"/>
              <wp:effectExtent l="4445" t="4445" r="0" b="1905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0" cy="37465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10C26" id="Rectangle 7" o:spid="_x0000_s1026" style="position:absolute;margin-left:.35pt;margin-top:2.6pt;width:519pt;height:29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" fillcolor="#e36c0a" stroked="f"/>
          </w:pict>
        </mc:Fallback>
      </mc:AlternateContent>
    </w:r>
    <w:r>
      <w:rPr>
        <w:rFonts w:eastAsia="華康古印體"/>
        <w:noProof/>
        <w:color w:val="003366"/>
        <w:lang w:val="en-US"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E0893F" wp14:editId="74FE1052">
              <wp:simplePos x="0" y="0"/>
              <wp:positionH relativeFrom="column">
                <wp:posOffset>-1047115</wp:posOffset>
              </wp:positionH>
              <wp:positionV relativeFrom="paragraph">
                <wp:posOffset>33020</wp:posOffset>
              </wp:positionV>
              <wp:extent cx="980440" cy="374650"/>
              <wp:effectExtent l="635" t="4445" r="0" b="1905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0440" cy="374650"/>
                      </a:xfrm>
                      <a:prstGeom prst="rect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5F4B3" id="Rectangle 13" o:spid="_x0000_s1026" style="position:absolute;margin-left:-82.45pt;margin-top:2.6pt;width:77.2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" fillcolor="#fabf8f" stroked="f"/>
          </w:pict>
        </mc:Fallback>
      </mc:AlternateContent>
    </w:r>
    <w:r>
      <w:rPr>
        <w:rFonts w:eastAsia="華康古印體"/>
        <w:noProof/>
        <w:color w:val="003366"/>
        <w:lang w:val="en-US" w:eastAsia="zh-TW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0E5E12" wp14:editId="5B3BB899">
              <wp:simplePos x="0" y="0"/>
              <wp:positionH relativeFrom="column">
                <wp:posOffset>3473450</wp:posOffset>
              </wp:positionH>
              <wp:positionV relativeFrom="paragraph">
                <wp:posOffset>33020</wp:posOffset>
              </wp:positionV>
              <wp:extent cx="2197100" cy="430530"/>
              <wp:effectExtent l="0" t="4445" r="0" b="317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3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48A" w:rsidRPr="00EC34A3" w:rsidRDefault="00BF248A" w:rsidP="007B491D">
                          <w:pPr>
                            <w:pStyle w:val="a5"/>
                            <w:rPr>
                              <w:rFonts w:ascii="新細明體" w:eastAsia="新細明體" w:hAnsi="新細明體"/>
                              <w:color w:val="7F7F7F"/>
                              <w:sz w:val="12"/>
                            </w:rPr>
                          </w:pPr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 xml:space="preserve">Address：1 </w:t>
                          </w:r>
                          <w:proofErr w:type="spellStart"/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>Hseuh</w:t>
                          </w:r>
                          <w:proofErr w:type="spellEnd"/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 xml:space="preserve">-Fu Road, </w:t>
                          </w:r>
                          <w:proofErr w:type="spellStart"/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>Nei</w:t>
                          </w:r>
                          <w:proofErr w:type="spellEnd"/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 xml:space="preserve"> Pu Hsiang, Pingtung Hsien, Taiwan</w:t>
                          </w:r>
                        </w:p>
                        <w:p w:rsidR="00BF248A" w:rsidRPr="00EC34A3" w:rsidRDefault="00BF248A" w:rsidP="007B491D">
                          <w:pPr>
                            <w:pStyle w:val="a5"/>
                            <w:rPr>
                              <w:rFonts w:ascii="新細明體" w:eastAsia="新細明體" w:hAnsi="新細明體" w:cs="細明體"/>
                              <w:color w:val="7F7F7F"/>
                              <w:sz w:val="12"/>
                            </w:rPr>
                          </w:pPr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>地址：91201屏東縣內埔鄉學府路一號</w:t>
                          </w:r>
                          <w:r w:rsidRPr="00EC34A3">
                            <w:rPr>
                              <w:rFonts w:ascii="新細明體" w:eastAsia="新細明體" w:hAnsi="新細明體" w:cs="細明體" w:hint="eastAsia"/>
                              <w:color w:val="7F7F7F"/>
                              <w:sz w:val="12"/>
                            </w:rPr>
                            <w:t xml:space="preserve">  </w:t>
                          </w:r>
                        </w:p>
                        <w:p w:rsidR="00BF248A" w:rsidRPr="00EC34A3" w:rsidRDefault="00BF248A" w:rsidP="007B491D">
                          <w:pPr>
                            <w:pStyle w:val="a5"/>
                            <w:rPr>
                              <w:rFonts w:ascii="新細明體" w:eastAsia="新細明體" w:hAnsi="新細明體"/>
                              <w:color w:val="7F7F7F"/>
                              <w:sz w:val="12"/>
                            </w:rPr>
                          </w:pPr>
                          <w:r w:rsidRPr="00EC34A3">
                            <w:rPr>
                              <w:rFonts w:ascii="新細明體" w:eastAsia="新細明體" w:hAnsi="新細明體" w:hint="eastAsia"/>
                              <w:color w:val="7F7F7F"/>
                              <w:sz w:val="12"/>
                            </w:rPr>
                            <w:t>TEL：886-8-7703202  EXT：7829  FAX：886-8-7740539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5E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3.5pt;margin-top:2.6pt;width:173pt;height:33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" stroked="f">
              <v:textbox>
                <w:txbxContent>
                  <w:p w:rsidR="00BF248A" w:rsidRPr="00EC34A3" w:rsidRDefault="00BF248A" w:rsidP="007B491D">
                    <w:pPr>
                      <w:pStyle w:val="a5"/>
                      <w:rPr>
                        <w:rFonts w:ascii="新細明體" w:eastAsia="新細明體" w:hAnsi="新細明體"/>
                        <w:color w:val="7F7F7F"/>
                        <w:sz w:val="12"/>
                      </w:rPr>
                    </w:pPr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 xml:space="preserve">Address：1 </w:t>
                    </w:r>
                    <w:proofErr w:type="spellStart"/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>Hseuh</w:t>
                    </w:r>
                    <w:proofErr w:type="spellEnd"/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 xml:space="preserve">-Fu Road, </w:t>
                    </w:r>
                    <w:proofErr w:type="spellStart"/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>Nei</w:t>
                    </w:r>
                    <w:proofErr w:type="spellEnd"/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 xml:space="preserve"> Pu Hsiang, Pingtung Hsien, Taiwan</w:t>
                    </w:r>
                  </w:p>
                  <w:p w:rsidR="00BF248A" w:rsidRPr="00EC34A3" w:rsidRDefault="00BF248A" w:rsidP="007B491D">
                    <w:pPr>
                      <w:pStyle w:val="a5"/>
                      <w:rPr>
                        <w:rFonts w:ascii="新細明體" w:eastAsia="新細明體" w:hAnsi="新細明體" w:cs="細明體"/>
                        <w:color w:val="7F7F7F"/>
                        <w:sz w:val="12"/>
                      </w:rPr>
                    </w:pPr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>地址：91201屏東縣內埔鄉學府路一號</w:t>
                    </w:r>
                    <w:r w:rsidRPr="00EC34A3">
                      <w:rPr>
                        <w:rFonts w:ascii="新細明體" w:eastAsia="新細明體" w:hAnsi="新細明體" w:cs="細明體" w:hint="eastAsia"/>
                        <w:color w:val="7F7F7F"/>
                        <w:sz w:val="12"/>
                      </w:rPr>
                      <w:t xml:space="preserve">  </w:t>
                    </w:r>
                  </w:p>
                  <w:p w:rsidR="00BF248A" w:rsidRPr="00EC34A3" w:rsidRDefault="00BF248A" w:rsidP="007B491D">
                    <w:pPr>
                      <w:pStyle w:val="a5"/>
                      <w:rPr>
                        <w:rFonts w:ascii="新細明體" w:eastAsia="新細明體" w:hAnsi="新細明體"/>
                        <w:color w:val="7F7F7F"/>
                        <w:sz w:val="12"/>
                      </w:rPr>
                    </w:pPr>
                    <w:r w:rsidRPr="00EC34A3">
                      <w:rPr>
                        <w:rFonts w:ascii="新細明體" w:eastAsia="新細明體" w:hAnsi="新細明體" w:hint="eastAsia"/>
                        <w:color w:val="7F7F7F"/>
                        <w:sz w:val="12"/>
                      </w:rPr>
                      <w:t>TEL：886-8-7703202  EXT：7829  FAX：886-8-7740539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248A">
      <w:rPr>
        <w:rFonts w:eastAsia="華康古印體"/>
        <w:color w:val="003366"/>
      </w:rPr>
      <w:tab/>
    </w:r>
    <w:r w:rsidR="00BF248A">
      <w:rPr>
        <w:rFonts w:eastAsia="華康古印體"/>
        <w:color w:val="003366"/>
      </w:rPr>
      <w:tab/>
    </w:r>
    <w:r w:rsidR="00BF248A">
      <w:rPr>
        <w:rFonts w:eastAsia="華康古印體"/>
        <w:color w:val="00336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26" w:rsidRDefault="00B17926">
      <w:r>
        <w:separator/>
      </w:r>
    </w:p>
  </w:footnote>
  <w:footnote w:type="continuationSeparator" w:id="0">
    <w:p w:rsidR="00B17926" w:rsidRDefault="00B1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A" w:rsidRPr="00DC3E43" w:rsidRDefault="0021420D" w:rsidP="006C6F1D">
    <w:pPr>
      <w:pStyle w:val="a4"/>
      <w:ind w:leftChars="118" w:left="283"/>
      <w:jc w:val="center"/>
      <w:rPr>
        <w:rFonts w:ascii="標楷體" w:hAnsi="標楷體" w:cs="細明體"/>
        <w:b/>
        <w:color w:val="003366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8DA124" wp14:editId="146BC5A9">
          <wp:simplePos x="0" y="0"/>
          <wp:positionH relativeFrom="column">
            <wp:posOffset>-670560</wp:posOffset>
          </wp:positionH>
          <wp:positionV relativeFrom="paragraph">
            <wp:posOffset>27305</wp:posOffset>
          </wp:positionV>
          <wp:extent cx="569595" cy="588645"/>
          <wp:effectExtent l="0" t="0" r="1905" b="1905"/>
          <wp:wrapNone/>
          <wp:docPr id="20" name="圖片 3" descr="財金所-學士學程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財金所-學士學程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華康古印體"/>
        <w:noProof/>
        <w:color w:val="00336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8AA73C" wp14:editId="333E5D2C">
              <wp:simplePos x="0" y="0"/>
              <wp:positionH relativeFrom="column">
                <wp:posOffset>3650615</wp:posOffset>
              </wp:positionH>
              <wp:positionV relativeFrom="paragraph">
                <wp:posOffset>172085</wp:posOffset>
              </wp:positionV>
              <wp:extent cx="3440430" cy="288925"/>
              <wp:effectExtent l="2540" t="635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F248A" w:rsidRPr="00C33480" w:rsidRDefault="00BF248A" w:rsidP="00005EDF">
                          <w:pPr>
                            <w:rPr>
                              <w:rFonts w:ascii="微軟正黑體" w:eastAsia="微軟正黑體" w:hAnsi="微軟正黑體"/>
                              <w:b/>
                              <w:i/>
                              <w:color w:val="FFFFFF"/>
                              <w:sz w:val="10"/>
                            </w:rPr>
                          </w:pPr>
                          <w:r w:rsidRPr="00C33480"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>國際化學習環境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C33480"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C33480"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>強化英文能力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C33480"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C33480">
                            <w:rPr>
                              <w:rFonts w:ascii="微軟正黑體" w:eastAsia="微軟正黑體" w:hAnsi="微軟正黑體" w:hint="eastAsia"/>
                              <w:b/>
                              <w:i/>
                              <w:color w:val="FFFFFF"/>
                              <w:sz w:val="18"/>
                            </w:rPr>
                            <w:t>海外就業導向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AA73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287.45pt;margin-top:13.55pt;width:270.9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" filled="f" stroked="f">
              <v:textbox style="mso-fit-shape-to-text:t">
                <w:txbxContent>
                  <w:p w:rsidR="00BF248A" w:rsidRPr="00C33480" w:rsidRDefault="00BF248A" w:rsidP="00005EDF">
                    <w:pPr>
                      <w:rPr>
                        <w:rFonts w:ascii="微軟正黑體" w:eastAsia="微軟正黑體" w:hAnsi="微軟正黑體"/>
                        <w:b/>
                        <w:i/>
                        <w:color w:val="FFFFFF"/>
                        <w:sz w:val="10"/>
                      </w:rPr>
                    </w:pPr>
                    <w:r w:rsidRPr="00C33480"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>國際化學習環境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 xml:space="preserve"> </w:t>
                    </w:r>
                    <w:r w:rsidRPr="00C33480"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>/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 xml:space="preserve"> </w:t>
                    </w:r>
                    <w:r w:rsidRPr="00C33480"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>強化英文能力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 xml:space="preserve"> </w:t>
                    </w:r>
                    <w:r w:rsidRPr="00C33480"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>/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 xml:space="preserve"> </w:t>
                    </w:r>
                    <w:r w:rsidRPr="00C33480">
                      <w:rPr>
                        <w:rFonts w:ascii="微軟正黑體" w:eastAsia="微軟正黑體" w:hAnsi="微軟正黑體" w:hint="eastAsia"/>
                        <w:b/>
                        <w:i/>
                        <w:color w:val="FFFFFF"/>
                        <w:sz w:val="18"/>
                      </w:rPr>
                      <w:t>海外就業導向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A89398C" wp14:editId="7D71A485">
              <wp:simplePos x="0" y="0"/>
              <wp:positionH relativeFrom="column">
                <wp:posOffset>3603625</wp:posOffset>
              </wp:positionH>
              <wp:positionV relativeFrom="paragraph">
                <wp:posOffset>122555</wp:posOffset>
              </wp:positionV>
              <wp:extent cx="3000375" cy="382270"/>
              <wp:effectExtent l="317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0375" cy="38227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A9C1F" id="Rectangle 11" o:spid="_x0000_s1026" style="position:absolute;margin-left:283.75pt;margin-top:9.65pt;width:236.25pt;height:30.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" fillcolor="#e36c0a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EAAA9CD" wp14:editId="6440F5D0">
          <wp:simplePos x="0" y="0"/>
          <wp:positionH relativeFrom="column">
            <wp:posOffset>-79375</wp:posOffset>
          </wp:positionH>
          <wp:positionV relativeFrom="paragraph">
            <wp:posOffset>80010</wp:posOffset>
          </wp:positionV>
          <wp:extent cx="3683000" cy="494030"/>
          <wp:effectExtent l="0" t="0" r="0" b="1270"/>
          <wp:wrapNone/>
          <wp:docPr id="21" name="圖片 21" descr="圖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圖片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833672" wp14:editId="46CCA707">
              <wp:simplePos x="0" y="0"/>
              <wp:positionH relativeFrom="column">
                <wp:posOffset>4445</wp:posOffset>
              </wp:positionH>
              <wp:positionV relativeFrom="paragraph">
                <wp:posOffset>105410</wp:posOffset>
              </wp:positionV>
              <wp:extent cx="76200" cy="427990"/>
              <wp:effectExtent l="4445" t="635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42799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80198" id="Rectangle 10" o:spid="_x0000_s1026" style="position:absolute;margin-left:.35pt;margin-top:8.3pt;width:6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" fillcolor="#e36c0a" stroked="f"/>
          </w:pict>
        </mc:Fallback>
      </mc:AlternateContent>
    </w:r>
    <w:r w:rsidR="00BF248A">
      <w:rPr>
        <w:rFonts w:ascii="細明體" w:eastAsia="細明體" w:hAnsi="細明體" w:cs="細明體" w:hint="eastAsia"/>
        <w:b/>
        <w:color w:val="003366"/>
        <w:sz w:val="36"/>
        <w:szCs w:val="36"/>
      </w:rPr>
      <w:t xml:space="preserve">   </w:t>
    </w:r>
  </w:p>
  <w:p w:rsidR="00BF248A" w:rsidRPr="00C33480" w:rsidRDefault="00BF248A" w:rsidP="006C6F1D">
    <w:pPr>
      <w:pStyle w:val="a4"/>
      <w:wordWrap w:val="0"/>
      <w:spacing w:line="240" w:lineRule="atLeast"/>
      <w:ind w:leftChars="118" w:left="283"/>
      <w:jc w:val="right"/>
      <w:rPr>
        <w:rFonts w:ascii="細明體" w:eastAsia="細明體" w:hAnsi="細明體" w:cs="細明體"/>
        <w:color w:val="003366"/>
      </w:rPr>
    </w:pPr>
    <w:r>
      <w:rPr>
        <w:rFonts w:ascii="細明體" w:eastAsia="細明體" w:hAnsi="細明體" w:cs="細明體" w:hint="eastAsia"/>
        <w:color w:val="00336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736E"/>
    <w:multiLevelType w:val="hybridMultilevel"/>
    <w:tmpl w:val="0E9602F0"/>
    <w:lvl w:ilvl="0" w:tplc="B15470FC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96"/>
    <w:rsid w:val="00005EDF"/>
    <w:rsid w:val="000132D9"/>
    <w:rsid w:val="0001652C"/>
    <w:rsid w:val="00050BB3"/>
    <w:rsid w:val="00064088"/>
    <w:rsid w:val="00067A32"/>
    <w:rsid w:val="000710E8"/>
    <w:rsid w:val="00080545"/>
    <w:rsid w:val="00091127"/>
    <w:rsid w:val="000A65CA"/>
    <w:rsid w:val="000A74AD"/>
    <w:rsid w:val="000C6FBF"/>
    <w:rsid w:val="000E0137"/>
    <w:rsid w:val="000E53B4"/>
    <w:rsid w:val="00185169"/>
    <w:rsid w:val="00190A65"/>
    <w:rsid w:val="00197F35"/>
    <w:rsid w:val="001C35F3"/>
    <w:rsid w:val="001D0A26"/>
    <w:rsid w:val="002020D4"/>
    <w:rsid w:val="00207491"/>
    <w:rsid w:val="00212AF3"/>
    <w:rsid w:val="0021420D"/>
    <w:rsid w:val="00216181"/>
    <w:rsid w:val="00225CFD"/>
    <w:rsid w:val="002272A2"/>
    <w:rsid w:val="00235725"/>
    <w:rsid w:val="00247795"/>
    <w:rsid w:val="00254411"/>
    <w:rsid w:val="00285A03"/>
    <w:rsid w:val="00290CAA"/>
    <w:rsid w:val="002B14A0"/>
    <w:rsid w:val="002D26DE"/>
    <w:rsid w:val="00313B4E"/>
    <w:rsid w:val="00341189"/>
    <w:rsid w:val="0034180C"/>
    <w:rsid w:val="00347103"/>
    <w:rsid w:val="00351DF5"/>
    <w:rsid w:val="00386AA0"/>
    <w:rsid w:val="00392304"/>
    <w:rsid w:val="0039389D"/>
    <w:rsid w:val="003A306A"/>
    <w:rsid w:val="003A6BF4"/>
    <w:rsid w:val="003B4232"/>
    <w:rsid w:val="003C1529"/>
    <w:rsid w:val="003C4383"/>
    <w:rsid w:val="00431367"/>
    <w:rsid w:val="00433E81"/>
    <w:rsid w:val="004A64D3"/>
    <w:rsid w:val="004B1C07"/>
    <w:rsid w:val="004B56CE"/>
    <w:rsid w:val="004E17FF"/>
    <w:rsid w:val="004E4696"/>
    <w:rsid w:val="004E5FFD"/>
    <w:rsid w:val="004E7499"/>
    <w:rsid w:val="004F330D"/>
    <w:rsid w:val="004F3845"/>
    <w:rsid w:val="00517090"/>
    <w:rsid w:val="0053656C"/>
    <w:rsid w:val="0053685A"/>
    <w:rsid w:val="00541167"/>
    <w:rsid w:val="00572E70"/>
    <w:rsid w:val="0057751A"/>
    <w:rsid w:val="005A545A"/>
    <w:rsid w:val="0060527C"/>
    <w:rsid w:val="00631846"/>
    <w:rsid w:val="006416E1"/>
    <w:rsid w:val="00693298"/>
    <w:rsid w:val="00697702"/>
    <w:rsid w:val="006B0B04"/>
    <w:rsid w:val="006C6F1D"/>
    <w:rsid w:val="006F170A"/>
    <w:rsid w:val="007375CA"/>
    <w:rsid w:val="00753BBD"/>
    <w:rsid w:val="00756107"/>
    <w:rsid w:val="007B491D"/>
    <w:rsid w:val="007D6FF6"/>
    <w:rsid w:val="007E6248"/>
    <w:rsid w:val="008034C8"/>
    <w:rsid w:val="008049EB"/>
    <w:rsid w:val="00817EB9"/>
    <w:rsid w:val="00855F95"/>
    <w:rsid w:val="00857DA8"/>
    <w:rsid w:val="00870BCF"/>
    <w:rsid w:val="00893D21"/>
    <w:rsid w:val="008A066E"/>
    <w:rsid w:val="008A6BE6"/>
    <w:rsid w:val="008A71D7"/>
    <w:rsid w:val="008C7172"/>
    <w:rsid w:val="008F6001"/>
    <w:rsid w:val="00925C42"/>
    <w:rsid w:val="0093228A"/>
    <w:rsid w:val="00940E1A"/>
    <w:rsid w:val="00956568"/>
    <w:rsid w:val="00956F88"/>
    <w:rsid w:val="009942C7"/>
    <w:rsid w:val="009959AB"/>
    <w:rsid w:val="009A617B"/>
    <w:rsid w:val="009B3F7B"/>
    <w:rsid w:val="009B5277"/>
    <w:rsid w:val="009C784E"/>
    <w:rsid w:val="00A11B8B"/>
    <w:rsid w:val="00A23E5B"/>
    <w:rsid w:val="00A56F90"/>
    <w:rsid w:val="00A76A66"/>
    <w:rsid w:val="00AC3B33"/>
    <w:rsid w:val="00AD610D"/>
    <w:rsid w:val="00AF06FE"/>
    <w:rsid w:val="00B11CE0"/>
    <w:rsid w:val="00B17926"/>
    <w:rsid w:val="00B25E33"/>
    <w:rsid w:val="00B34197"/>
    <w:rsid w:val="00B35B9E"/>
    <w:rsid w:val="00B41C69"/>
    <w:rsid w:val="00B50857"/>
    <w:rsid w:val="00B51DEC"/>
    <w:rsid w:val="00B554D2"/>
    <w:rsid w:val="00BA13C9"/>
    <w:rsid w:val="00BC19EA"/>
    <w:rsid w:val="00BC2390"/>
    <w:rsid w:val="00BD4159"/>
    <w:rsid w:val="00BF248A"/>
    <w:rsid w:val="00C14D07"/>
    <w:rsid w:val="00C21037"/>
    <w:rsid w:val="00C21CDD"/>
    <w:rsid w:val="00C258D3"/>
    <w:rsid w:val="00C31192"/>
    <w:rsid w:val="00C32618"/>
    <w:rsid w:val="00C33480"/>
    <w:rsid w:val="00C44F3D"/>
    <w:rsid w:val="00C55447"/>
    <w:rsid w:val="00C66262"/>
    <w:rsid w:val="00C93B36"/>
    <w:rsid w:val="00CC58F4"/>
    <w:rsid w:val="00CC7AE4"/>
    <w:rsid w:val="00CD3C90"/>
    <w:rsid w:val="00D30B59"/>
    <w:rsid w:val="00D328E9"/>
    <w:rsid w:val="00D329C7"/>
    <w:rsid w:val="00D32FCF"/>
    <w:rsid w:val="00D533F3"/>
    <w:rsid w:val="00D5577F"/>
    <w:rsid w:val="00D65D6F"/>
    <w:rsid w:val="00D8132E"/>
    <w:rsid w:val="00D870ED"/>
    <w:rsid w:val="00DA4C67"/>
    <w:rsid w:val="00DB0070"/>
    <w:rsid w:val="00DB4A41"/>
    <w:rsid w:val="00DB634D"/>
    <w:rsid w:val="00DC3E43"/>
    <w:rsid w:val="00DE2013"/>
    <w:rsid w:val="00E07C0E"/>
    <w:rsid w:val="00E22D0B"/>
    <w:rsid w:val="00E25A34"/>
    <w:rsid w:val="00E27896"/>
    <w:rsid w:val="00E75D66"/>
    <w:rsid w:val="00E80F32"/>
    <w:rsid w:val="00EA1F83"/>
    <w:rsid w:val="00EA25FF"/>
    <w:rsid w:val="00EB08AD"/>
    <w:rsid w:val="00EC19C5"/>
    <w:rsid w:val="00EC34A3"/>
    <w:rsid w:val="00ED307A"/>
    <w:rsid w:val="00EE3B90"/>
    <w:rsid w:val="00EE442A"/>
    <w:rsid w:val="00F17069"/>
    <w:rsid w:val="00FA012D"/>
    <w:rsid w:val="00FA251A"/>
    <w:rsid w:val="00FA5EC9"/>
    <w:rsid w:val="00FE113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C30CE83"/>
  <w15:docId w15:val="{B39D137D-7C33-4225-90BE-6A0F0B7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4A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D6F"/>
    <w:rPr>
      <w:color w:val="0000FF"/>
      <w:u w:val="single"/>
    </w:rPr>
  </w:style>
  <w:style w:type="paragraph" w:styleId="a4">
    <w:name w:val="header"/>
    <w:basedOn w:val="a"/>
    <w:rsid w:val="0075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753B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2074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37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8049EB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6">
    <w:name w:val="頁尾 字元"/>
    <w:link w:val="a5"/>
    <w:rsid w:val="007B491D"/>
    <w:rPr>
      <w:rFonts w:eastAsia="標楷體"/>
      <w:kern w:val="2"/>
    </w:rPr>
  </w:style>
  <w:style w:type="table" w:customStyle="1" w:styleId="1">
    <w:name w:val="淺色網底1"/>
    <w:basedOn w:val="a1"/>
    <w:uiPriority w:val="60"/>
    <w:rsid w:val="0021420D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淺色網底11"/>
    <w:basedOn w:val="a1"/>
    <w:uiPriority w:val="60"/>
    <w:rsid w:val="00A76A66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rsid w:val="0093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322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9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f@mail.np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rp-oxyi-nq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DF2C-5020-473A-818D-2F11F881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</Words>
  <Characters>431</Characters>
  <Application>Microsoft Office Word</Application>
  <DocSecurity>0</DocSecurity>
  <Lines>3</Lines>
  <Paragraphs>1</Paragraphs>
  <ScaleCrop>false</ScaleCrop>
  <Company>User</Company>
  <LinksUpToDate>false</LinksUpToDate>
  <CharactersWithSpaces>505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mailto:bruce@mail.npust.edu.tw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http://ibf.npust.edu.tw/bin/home.php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creator>User</dc:creator>
  <cp:lastModifiedBy>屏科大 財金學位學程</cp:lastModifiedBy>
  <cp:revision>16</cp:revision>
  <cp:lastPrinted>2022-05-16T07:13:00Z</cp:lastPrinted>
  <dcterms:created xsi:type="dcterms:W3CDTF">2020-04-13T06:26:00Z</dcterms:created>
  <dcterms:modified xsi:type="dcterms:W3CDTF">2022-05-16T07:13:00Z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890231370</vt:i4>
  </property>
  <property fmtid="{D5CDD505-2E9C-101B-9397-08002B2CF9AE}" pid="3" name="_EmailSubject">
    <vt:lpwstr>RE: 我是淑茵</vt:lpwstr>
  </property>
  <property fmtid="{D5CDD505-2E9C-101B-9397-08002B2CF9AE}" pid="4" name="_AuthorEmail">
    <vt:lpwstr>syin.chen@msa.hinet.net</vt:lpwstr>
  </property>
  <property fmtid="{D5CDD505-2E9C-101B-9397-08002B2CF9AE}" pid="5" name="_AuthorEmailDisplayName">
    <vt:lpwstr>nicole</vt:lpwstr>
  </property>
  <property fmtid="{D5CDD505-2E9C-101B-9397-08002B2CF9AE}" pid="6" name="_PreviousAdHocReviewCycleID">
    <vt:i4>1026703195</vt:i4>
  </property>
  <property fmtid="{D5CDD505-2E9C-101B-9397-08002B2CF9AE}" pid="7" name="_ReviewingToolsShownOnce">
    <vt:lpwstr/>
  </property>
</Properties>
</file>